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34CC">
              <w:rPr>
                <w:rFonts w:ascii="Verdana" w:hAnsi="Verdana"/>
                <w:sz w:val="16"/>
                <w:szCs w:val="16"/>
              </w:rPr>
            </w:r>
            <w:r w:rsidR="000A34C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34CC">
              <w:rPr>
                <w:rFonts w:ascii="Verdana" w:hAnsi="Verdana"/>
                <w:sz w:val="16"/>
                <w:szCs w:val="16"/>
              </w:rPr>
            </w:r>
            <w:r w:rsidR="000A34C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34CC">
              <w:rPr>
                <w:rFonts w:ascii="Verdana" w:hAnsi="Verdana"/>
                <w:sz w:val="16"/>
                <w:szCs w:val="16"/>
              </w:rPr>
            </w:r>
            <w:r w:rsidR="000A34C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34CC">
              <w:rPr>
                <w:rFonts w:ascii="Verdana" w:hAnsi="Verdana"/>
                <w:sz w:val="16"/>
                <w:szCs w:val="16"/>
              </w:rPr>
            </w:r>
            <w:r w:rsidR="000A34C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34CC">
              <w:rPr>
                <w:rFonts w:ascii="Verdana" w:hAnsi="Verdana"/>
                <w:sz w:val="16"/>
                <w:szCs w:val="16"/>
              </w:rPr>
            </w:r>
            <w:r w:rsidR="000A34C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34CC">
              <w:rPr>
                <w:rFonts w:ascii="Verdana" w:hAnsi="Verdana"/>
                <w:sz w:val="16"/>
                <w:szCs w:val="16"/>
              </w:rPr>
            </w:r>
            <w:r w:rsidR="000A34C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34CC">
              <w:rPr>
                <w:rFonts w:ascii="Verdana" w:hAnsi="Verdana"/>
                <w:sz w:val="16"/>
                <w:szCs w:val="16"/>
              </w:rPr>
            </w:r>
            <w:r w:rsidR="000A34C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34CC">
              <w:rPr>
                <w:rFonts w:ascii="Verdana" w:hAnsi="Verdana"/>
                <w:sz w:val="16"/>
                <w:szCs w:val="16"/>
              </w:rPr>
            </w:r>
            <w:r w:rsidR="000A34C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34CC">
              <w:rPr>
                <w:rFonts w:ascii="Verdana" w:hAnsi="Verdana"/>
                <w:sz w:val="16"/>
                <w:szCs w:val="16"/>
              </w:rPr>
            </w:r>
            <w:r w:rsidR="000A34C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34CC">
              <w:rPr>
                <w:rFonts w:ascii="Verdana" w:hAnsi="Verdana"/>
                <w:sz w:val="16"/>
                <w:szCs w:val="16"/>
              </w:rPr>
            </w:r>
            <w:r w:rsidR="000A34C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34CC">
              <w:rPr>
                <w:rFonts w:ascii="Verdana" w:hAnsi="Verdana"/>
                <w:sz w:val="16"/>
                <w:szCs w:val="16"/>
              </w:rPr>
            </w:r>
            <w:r w:rsidR="000A34C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34CC">
              <w:rPr>
                <w:rFonts w:ascii="Verdana" w:hAnsi="Verdana"/>
                <w:sz w:val="16"/>
                <w:szCs w:val="16"/>
              </w:rPr>
            </w:r>
            <w:r w:rsidR="000A34C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  <w:bookmarkStart w:id="1" w:name="_GoBack"/>
      <w:bookmarkEnd w:id="1"/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23430"/>
      <w:docPartObj>
        <w:docPartGallery w:val="Page Numbers (Bottom of Page)"/>
        <w:docPartUnique/>
      </w:docPartObj>
    </w:sdtPr>
    <w:sdtContent>
      <w:p w:rsidR="000A34CC" w:rsidRDefault="000A34C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9545A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  <w:lang w:eastAsia="ko-K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69067</wp:posOffset>
                </wp:positionH>
                <wp:positionV relativeFrom="paragraph">
                  <wp:posOffset>0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A34CC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545A3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4B8D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0A34C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SO999929 xmlns="http://www.datev.de/BSOffice/999929">d5356b27-4a44-4a1d-9a74-b91994ca1c9f</BSO999929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2022-03-16T10:15:00Z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